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0E" w:rsidRPr="00F5780E" w:rsidRDefault="00F5780E" w:rsidP="00F578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80E">
        <w:rPr>
          <w:rFonts w:ascii="Times New Roman" w:hAnsi="Times New Roman" w:cs="Times New Roman"/>
          <w:b/>
          <w:bCs/>
          <w:sz w:val="28"/>
          <w:szCs w:val="28"/>
        </w:rPr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F5780E" w:rsidRPr="00F5780E" w:rsidRDefault="00F5780E" w:rsidP="00F5780E">
      <w:pPr>
        <w:jc w:val="center"/>
      </w:pPr>
      <w:hyperlink r:id="rId4" w:tooltip="Закон &quot;Об образовании в РФ&quot; 273-ФЗ, Новый!" w:history="1">
        <w:r w:rsidRPr="00F5780E">
          <w:rPr>
            <w:rStyle w:val="a3"/>
            <w:b/>
            <w:bCs/>
          </w:rPr>
          <w:t>[Закон "Об образовании в РФ" 273-ФЗ, Новый!]</w:t>
        </w:r>
      </w:hyperlink>
      <w:r w:rsidRPr="00F5780E">
        <w:t> </w:t>
      </w:r>
      <w:hyperlink r:id="rId5" w:tooltip="Общее образование" w:history="1">
        <w:r w:rsidRPr="00F5780E">
          <w:rPr>
            <w:rStyle w:val="a3"/>
            <w:b/>
            <w:bCs/>
          </w:rPr>
          <w:t>[Глава 7]</w:t>
        </w:r>
      </w:hyperlink>
      <w:r w:rsidRPr="00F5780E">
        <w:t> </w:t>
      </w:r>
      <w:hyperlink r:id="rId6" w:tooltip="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 w:history="1">
        <w:r w:rsidRPr="00F5780E">
          <w:rPr>
            <w:rStyle w:val="a3"/>
            <w:b/>
            <w:bCs/>
          </w:rPr>
          <w:t>[Статья 65]</w:t>
        </w:r>
      </w:hyperlink>
    </w:p>
    <w:p w:rsidR="00F5780E" w:rsidRPr="00F5780E" w:rsidRDefault="00F5780E" w:rsidP="00F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5780E">
        <w:rPr>
          <w:rFonts w:ascii="Times New Roman" w:hAnsi="Times New Roman" w:cs="Times New Roman"/>
          <w:sz w:val="24"/>
          <w:szCs w:val="24"/>
        </w:rP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F5780E" w:rsidRPr="00F5780E" w:rsidRDefault="00F5780E" w:rsidP="00F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5780E">
        <w:rPr>
          <w:rFonts w:ascii="Times New Roman" w:hAnsi="Times New Roman" w:cs="Times New Roman"/>
          <w:sz w:val="24"/>
          <w:szCs w:val="24"/>
        </w:rPr>
        <w:t>2.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F5780E" w:rsidRPr="00F5780E" w:rsidRDefault="00F5780E" w:rsidP="00F578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80E">
        <w:rPr>
          <w:rFonts w:ascii="Times New Roman" w:hAnsi="Times New Roman" w:cs="Times New Roman"/>
          <w:b/>
          <w:sz w:val="24"/>
          <w:szCs w:val="24"/>
          <w:highlight w:val="yellow"/>
        </w:rP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F5780E" w:rsidRPr="00F5780E" w:rsidRDefault="00F5780E" w:rsidP="00F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5780E">
        <w:rPr>
          <w:rFonts w:ascii="Times New Roman" w:hAnsi="Times New Roman" w:cs="Times New Roman"/>
          <w:sz w:val="24"/>
          <w:szCs w:val="24"/>
        </w:rP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</w:t>
      </w:r>
    </w:p>
    <w:p w:rsidR="00F5780E" w:rsidRPr="00F5780E" w:rsidRDefault="00F5780E" w:rsidP="00F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5780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5780E">
        <w:rPr>
          <w:rFonts w:ascii="Times New Roman" w:hAnsi="Times New Roman" w:cs="Times New Roman"/>
          <w:sz w:val="24"/>
          <w:szCs w:val="24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</w:t>
      </w:r>
      <w:proofErr w:type="gramEnd"/>
      <w:r w:rsidRPr="00F5780E">
        <w:rPr>
          <w:rFonts w:ascii="Times New Roman" w:hAnsi="Times New Roman" w:cs="Times New Roman"/>
          <w:sz w:val="24"/>
          <w:szCs w:val="24"/>
        </w:rPr>
        <w:t xml:space="preserve">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F5780E" w:rsidRPr="00F5780E" w:rsidRDefault="00F5780E" w:rsidP="00F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5780E">
        <w:rPr>
          <w:rFonts w:ascii="Times New Roman" w:hAnsi="Times New Roman" w:cs="Times New Roman"/>
          <w:sz w:val="24"/>
          <w:szCs w:val="24"/>
        </w:rPr>
        <w:lastRenderedPageBreak/>
        <w:t>6. Порядок обращения за получением компенсации, указанной в части 5 настоящей статьи, и порядок ее выплаты устанавливаются органами государственной власти субъектов Российской Федерации.</w:t>
      </w:r>
    </w:p>
    <w:p w:rsidR="00F5780E" w:rsidRPr="00F5780E" w:rsidRDefault="00F5780E" w:rsidP="00F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5780E">
        <w:rPr>
          <w:rFonts w:ascii="Times New Roman" w:hAnsi="Times New Roman" w:cs="Times New Roman"/>
          <w:sz w:val="24"/>
          <w:szCs w:val="24"/>
        </w:rPr>
        <w:t>7. Финансовое обеспечение расходов, связанных с выплатой компенсации, указанной в части 5 настоящей статьи, является расходным обязательством субъектов Российской Федерации.</w:t>
      </w:r>
    </w:p>
    <w:p w:rsidR="00A120B5" w:rsidRDefault="00F5780E"/>
    <w:sectPr w:rsidR="00A120B5" w:rsidSect="00A0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80E"/>
    <w:rsid w:val="00583DCE"/>
    <w:rsid w:val="0099119C"/>
    <w:rsid w:val="00A06083"/>
    <w:rsid w:val="00F5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8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zakon-ob-obrazovanii-v-rf/65/" TargetMode="External"/><Relationship Id="rId5" Type="http://schemas.openxmlformats.org/officeDocument/2006/relationships/hyperlink" Target="http://www.zakonrf.info/zakon-ob-obrazovanii-v-rf/gl7/" TargetMode="External"/><Relationship Id="rId4" Type="http://schemas.openxmlformats.org/officeDocument/2006/relationships/hyperlink" Target="http://www.zakonrf.info/zakon-ob-obrazovanii-v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Ящер</dc:creator>
  <cp:keywords/>
  <dc:description/>
  <cp:lastModifiedBy>Ящер</cp:lastModifiedBy>
  <cp:revision>2</cp:revision>
  <dcterms:created xsi:type="dcterms:W3CDTF">2014-10-05T16:01:00Z</dcterms:created>
  <dcterms:modified xsi:type="dcterms:W3CDTF">2014-10-05T16:02:00Z</dcterms:modified>
</cp:coreProperties>
</file>